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E51" w:rsidRDefault="001B3E51" w:rsidP="001B3E51">
      <w:pPr>
        <w:spacing w:after="630" w:line="259" w:lineRule="auto"/>
        <w:ind w:left="67" w:hanging="10"/>
        <w:jc w:val="left"/>
      </w:pPr>
      <w:r>
        <w:rPr>
          <w:sz w:val="30"/>
        </w:rPr>
        <w:t>Уголовная ответственность за неуплату алиментов без уважительной причины.</w:t>
      </w:r>
    </w:p>
    <w:p w:rsidR="001B3E51" w:rsidRDefault="001B3E51" w:rsidP="001B3E51">
      <w:pPr>
        <w:ind w:left="71" w:right="43"/>
      </w:pPr>
      <w:r>
        <w:t>Одной из мёр ответственности родителей является обязанность уплаты алиментов на содержание детей в размере, установленном решением суда или нотариально удостоверенным соглашением.</w:t>
      </w:r>
    </w:p>
    <w:p w:rsidR="001B3E51" w:rsidRDefault="001B3E51" w:rsidP="001B3E51">
      <w:pPr>
        <w:ind w:left="71" w:right="43"/>
      </w:pPr>
      <w:r>
        <w:t>Статьей 157 Уголовного кодекса Российской Федерации установлена уголовная ответственность за подобные действия, совершенные неоднократно.</w:t>
      </w:r>
    </w:p>
    <w:p w:rsidR="001B3E51" w:rsidRDefault="001B3E51" w:rsidP="001B3E51">
      <w:pPr>
        <w:ind w:left="71" w:right="43"/>
      </w:pPr>
      <w:r>
        <w:t>С 10 января 2022 года вступили в силу изменения, внесенные в уголовное законодательство, касающееся неуплаты средств на содержание несовершеннолетних детей и нетрудоспособных родителей.</w:t>
      </w:r>
    </w:p>
    <w:p w:rsidR="001B3E51" w:rsidRDefault="001B3E51" w:rsidP="001B3E51">
      <w:pPr>
        <w:spacing w:after="4"/>
        <w:ind w:left="71" w:right="43"/>
      </w:pPr>
      <w:r>
        <w:t>Поправки предусматривают ответственность и в том случае, если лицо, обязанное уплачивать алименты, неполно уплатило средства на содержание детей (родителей), то есть в размере меньшем, чем это предусмотрено судебным актом или соответствующим соглашением.</w:t>
      </w:r>
    </w:p>
    <w:p w:rsidR="001B3E51" w:rsidRDefault="001B3E51" w:rsidP="001B3E51">
      <w:pPr>
        <w:spacing w:after="0"/>
        <w:ind w:left="71" w:right="43"/>
      </w:pPr>
      <w:r>
        <w:rPr>
          <w:noProof/>
        </w:rPr>
        <w:drawing>
          <wp:inline distT="0" distB="0" distL="0" distR="0">
            <wp:extent cx="9525" cy="9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6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В качестве наказания за данные противоправные действия предусмотрено 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6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назначение исправительных либо принудительных работ на срок до одного года, ареста на срок до трех месяцев либо лишение свободы на срок до одного года.</w:t>
      </w:r>
    </w:p>
    <w:p w:rsidR="001B3E51" w:rsidRDefault="001B3E51" w:rsidP="001B3E51">
      <w:pPr>
        <w:ind w:left="71" w:right="43"/>
      </w:pPr>
      <w:r>
        <w:t>При погашении задолженности в полном объеме лица будут освобождаться от уголовной ответственности.</w:t>
      </w:r>
    </w:p>
    <w:p w:rsidR="00D30C43" w:rsidRDefault="001B3E51">
      <w:bookmarkStart w:id="0" w:name="_GoBack"/>
      <w:bookmarkEnd w:id="0"/>
    </w:p>
    <w:sectPr w:rsidR="00D30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8CD"/>
    <w:rsid w:val="000438CD"/>
    <w:rsid w:val="001B3E51"/>
    <w:rsid w:val="00283755"/>
    <w:rsid w:val="003E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E51"/>
    <w:pPr>
      <w:spacing w:after="31" w:line="232" w:lineRule="auto"/>
      <w:ind w:left="58"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3E51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E51"/>
    <w:pPr>
      <w:spacing w:after="31" w:line="232" w:lineRule="auto"/>
      <w:ind w:left="58"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3E51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1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2</cp:revision>
  <dcterms:created xsi:type="dcterms:W3CDTF">2022-02-07T09:52:00Z</dcterms:created>
  <dcterms:modified xsi:type="dcterms:W3CDTF">2022-02-07T09:52:00Z</dcterms:modified>
</cp:coreProperties>
</file>