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47" w:rsidRDefault="00FC6BB7" w:rsidP="00962C47">
      <w:pPr>
        <w:jc w:val="center"/>
        <w:rPr>
          <w:rStyle w:val="a3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47" w:rsidRDefault="00962C47" w:rsidP="00FC6BB7">
      <w:pPr>
        <w:rPr>
          <w:rStyle w:val="a3"/>
        </w:rPr>
      </w:pPr>
    </w:p>
    <w:p w:rsidR="00FC6BB7" w:rsidRDefault="00FC6BB7" w:rsidP="00FC6BB7">
      <w:pPr>
        <w:rPr>
          <w:rStyle w:val="a3"/>
        </w:rPr>
      </w:pPr>
    </w:p>
    <w:p w:rsidR="00962C47" w:rsidRPr="00E12F94" w:rsidRDefault="00962C47" w:rsidP="00962C47">
      <w:pPr>
        <w:jc w:val="center"/>
        <w:rPr>
          <w:sz w:val="28"/>
          <w:szCs w:val="28"/>
        </w:rPr>
      </w:pPr>
      <w:r w:rsidRPr="00E12F94">
        <w:rPr>
          <w:rStyle w:val="a3"/>
          <w:sz w:val="28"/>
          <w:szCs w:val="28"/>
        </w:rPr>
        <w:lastRenderedPageBreak/>
        <w:t>I. Общие положения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1.1. Публичный доклад (отчет) образовательного учреждения (далее – Доклад) представляет собой способ обеспечения информационной открытости и прозрачности </w:t>
      </w:r>
      <w:r w:rsidRPr="00E12F94">
        <w:rPr>
          <w:rFonts w:ascii="Times New Roman" w:hAnsi="Times New Roman"/>
          <w:sz w:val="28"/>
          <w:szCs w:val="28"/>
        </w:rPr>
        <w:t>М</w:t>
      </w:r>
      <w:r w:rsidRPr="00E12F94">
        <w:rPr>
          <w:sz w:val="28"/>
          <w:szCs w:val="28"/>
        </w:rPr>
        <w:t>униципального казенного дошкольного образовательного учреждения</w:t>
      </w:r>
      <w:r w:rsidRPr="00E12F94">
        <w:rPr>
          <w:rFonts w:ascii="Times New Roman" w:hAnsi="Times New Roman"/>
          <w:sz w:val="28"/>
          <w:szCs w:val="28"/>
        </w:rPr>
        <w:t xml:space="preserve"> «</w:t>
      </w:r>
      <w:r w:rsidRPr="00E12F94">
        <w:rPr>
          <w:sz w:val="28"/>
          <w:szCs w:val="28"/>
        </w:rPr>
        <w:t>Детский сад</w:t>
      </w:r>
      <w:r w:rsidRPr="00E12F9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12F94">
        <w:rPr>
          <w:rFonts w:ascii="Times New Roman" w:hAnsi="Times New Roman"/>
          <w:sz w:val="28"/>
          <w:szCs w:val="28"/>
        </w:rPr>
        <w:t>Купелек</w:t>
      </w:r>
      <w:proofErr w:type="spellEnd"/>
      <w:r w:rsidRPr="00E12F94">
        <w:rPr>
          <w:rFonts w:ascii="Times New Roman" w:hAnsi="Times New Roman"/>
          <w:bCs/>
          <w:sz w:val="28"/>
          <w:szCs w:val="28"/>
        </w:rPr>
        <w:t>»</w:t>
      </w:r>
      <w:r w:rsidRPr="00E12F94">
        <w:rPr>
          <w:bCs/>
          <w:sz w:val="28"/>
          <w:szCs w:val="28"/>
        </w:rPr>
        <w:t xml:space="preserve"> </w:t>
      </w:r>
      <w:proofErr w:type="spellStart"/>
      <w:r w:rsidRPr="00E12F94">
        <w:rPr>
          <w:bCs/>
          <w:sz w:val="28"/>
          <w:szCs w:val="28"/>
        </w:rPr>
        <w:t>а</w:t>
      </w:r>
      <w:proofErr w:type="gramStart"/>
      <w:r w:rsidRPr="00E12F94">
        <w:rPr>
          <w:bCs/>
          <w:sz w:val="28"/>
          <w:szCs w:val="28"/>
        </w:rPr>
        <w:t>.</w:t>
      </w:r>
      <w:r w:rsidRPr="00E12F94">
        <w:rPr>
          <w:sz w:val="28"/>
          <w:szCs w:val="28"/>
        </w:rPr>
        <w:t>Э</w:t>
      </w:r>
      <w:proofErr w:type="gramEnd"/>
      <w:r w:rsidRPr="00E12F94">
        <w:rPr>
          <w:sz w:val="28"/>
          <w:szCs w:val="28"/>
        </w:rPr>
        <w:t>ркин-Халк</w:t>
      </w:r>
      <w:proofErr w:type="spellEnd"/>
      <w:r w:rsidRPr="00E12F94">
        <w:rPr>
          <w:sz w:val="28"/>
          <w:szCs w:val="28"/>
        </w:rPr>
        <w:t>» (далее – МКДОУ), форма широкого информирования общественности, прежде всего родительской, об образовательной деятельности МКДОУ, об основных результатах и проблемах его функционирования и развития в отчетный период.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1.2. Сроки предоставления доклада: ежегодно в июне за отчетный период (не более одного года).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1.3. Основные функции Доклада: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информирование общественности об особенностях организации образовательного процесса, укладе жизни МКДОУ, имевших место и планируемых изменениях и нововведениях;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отчёт о выполнении государственного и общественного заказа на образование;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отчёт о расходовании средств, полученных в рамках нормативного бюджетного финансирования, а также внебюджетных средств;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получение общественного признания достижений МКДОУ;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привлечение внимания общественности, органов государственной власти и органов местного самоуправления к проблемам МКДОУ;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расширение круга социальных партнеров, повышение эффективности их деятельности в интересах МКДОУ;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привлечение общественности к оценке деятельности образовательного учреждения, разработке предложений и планированию деятельности по ее развитию.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1.4. Основными целевыми группами, для которых готовится и публикуется Доклад, являются родители (законные представители) обучающихся, социальные партнёры образовательного учреждения, местная общественность.</w:t>
      </w:r>
    </w:p>
    <w:p w:rsidR="00962C47" w:rsidRPr="00E12F94" w:rsidRDefault="00962C47" w:rsidP="00962C47">
      <w:pPr>
        <w:rPr>
          <w:sz w:val="28"/>
          <w:szCs w:val="28"/>
        </w:rPr>
      </w:pPr>
      <w:proofErr w:type="gramStart"/>
      <w:r w:rsidRPr="00E12F94">
        <w:rPr>
          <w:sz w:val="28"/>
          <w:szCs w:val="28"/>
        </w:rPr>
        <w:lastRenderedPageBreak/>
        <w:t>Особое значение Доклад должен иметь для родителей (законных представителей) вновь прибывших в МКДОУ воспитанников, а также для родителей (законных представителей), планирующих направить ребенка на обучение в данное МКДОУ (материалы Доклада должны помогать родителям сориентироваться в особенностях образовательных и учебных программ, реализуемых в МКДОУ, его уклада и традиций, дополнительных образовательных услуг и др.).</w:t>
      </w:r>
      <w:proofErr w:type="gramEnd"/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1.5. В подготовке Доклада принимают участие представители всех групп участников образовательного процесса: педагоги, администрация образовательного учреждения, обучающиеся, родители (законные представители), орган государственно-общественного управления образовательного учреждения.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1.6. Доклад утверждается органом государственно-общественного управления образовательного учреждения, подписывается заведующим МКДОУ совместно с председателем органа государственно-общественного управления.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1.7. Текст доклада должен  быть опубликован либо размещен на сайте в сети Интернет.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1.8. Доклад является документом постоянного хранения, администрация образовательного учреждения обеспечивает хранение Докладов и доступность Докладов для участников образовательного процесса.</w:t>
      </w:r>
    </w:p>
    <w:p w:rsidR="00962C47" w:rsidRPr="00E12F94" w:rsidRDefault="00962C47" w:rsidP="00962C47">
      <w:pPr>
        <w:jc w:val="center"/>
        <w:rPr>
          <w:sz w:val="28"/>
          <w:szCs w:val="28"/>
        </w:rPr>
      </w:pPr>
    </w:p>
    <w:p w:rsidR="00962C47" w:rsidRPr="00E12F94" w:rsidRDefault="00962C47" w:rsidP="00962C47">
      <w:pPr>
        <w:jc w:val="center"/>
        <w:rPr>
          <w:sz w:val="28"/>
          <w:szCs w:val="28"/>
        </w:rPr>
      </w:pPr>
      <w:r w:rsidRPr="00E12F94">
        <w:rPr>
          <w:b/>
          <w:bCs/>
          <w:sz w:val="28"/>
          <w:szCs w:val="28"/>
        </w:rPr>
        <w:t>II. Структура Доклада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2.1.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 Основная часть Доклада включает следующие разделы: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2.2.1. Общая характеристика МКДОУ и условий его функционирования (экономические, климатические, социальные, транспортные условия района, представление учреждения о своем назначении, роли, особенностях в муниципальной системе образования).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lastRenderedPageBreak/>
        <w:t xml:space="preserve">2.2.2. Состав воспитанников (основные количественные данные, в том числе по возрастам; обобщенные данные по месту жительства, </w:t>
      </w:r>
      <w:proofErr w:type="spellStart"/>
      <w:r w:rsidRPr="00E12F94">
        <w:rPr>
          <w:sz w:val="28"/>
          <w:szCs w:val="28"/>
        </w:rPr>
        <w:t>социокультурной</w:t>
      </w:r>
      <w:proofErr w:type="spellEnd"/>
      <w:r w:rsidRPr="00E12F94">
        <w:rPr>
          <w:sz w:val="28"/>
          <w:szCs w:val="28"/>
        </w:rPr>
        <w:t xml:space="preserve"> ситуации в микрорайоне (населенном пункте), в котором расположено общеобразовательное учреждение).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2.2.3. Структура управления МКДОУ.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2.2.4. Условия осуществления образовательного процесса, в т.ч. материально-техническая база, кадровое обеспечение образовательного процесса.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2.2.5. Финансовое обеспечение функционирования и развития МКДОУ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2.2.6. Режим обучения, организация питания и обеспечение безопасности.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2.2.7. Приоритетные цели и задачи развития образовательного учреждения, деятельность по их решению в отчетный период (в т.ч. решения органа государственно-общественного управления).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2.2.8. Реализация образовательной программы, включая: учебный план МКДОУ, перечень дополнительных образовательных услуг, предоставляемых образовательным учреждением, условия и порядок их предоставления, система мониторинга реализации программы.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2.2.9. Основные образовательные результаты обучающихся и выпускников текущего года </w:t>
      </w:r>
      <w:proofErr w:type="gramStart"/>
      <w:r w:rsidRPr="00E12F94">
        <w:rPr>
          <w:sz w:val="28"/>
          <w:szCs w:val="28"/>
        </w:rPr>
        <w:t xml:space="preserve">( </w:t>
      </w:r>
      <w:proofErr w:type="gramEnd"/>
      <w:r w:rsidRPr="00E12F94">
        <w:rPr>
          <w:sz w:val="28"/>
          <w:szCs w:val="28"/>
        </w:rPr>
        <w:t>результаты муниципальных, областных, всероссийских конкурсов и др.).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2.2.10. Результаты реализации образовательной программы МКДОУ. 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2.2.11. Достижения в сфере спорта, искусства, технического творчества и др.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2.2.12. Состояние здоровья воспитанников, меры по охране и укреплению здоровья.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2.2.13. Социальная активность и социальное партнерство МКДОУ (сотрудничество с учреждениями образования, предприятиями, некоммерческими организациями и общественными объединениями; социально значимые мероприятия и др.). 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lastRenderedPageBreak/>
        <w:t>2.2.14. Публикации в СМИ об образовательном учреждении.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2.2.15. Основные сохраняющиеся проблемы МКДОУ (в т.ч. не решенные в отчетный период).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2.2.16. Основные направления развития МКДОУ на предстоящий год и перспективы (в соответствии с Программой развития учреждения).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В заключени</w:t>
      </w:r>
      <w:proofErr w:type="gramStart"/>
      <w:r w:rsidRPr="00E12F94">
        <w:rPr>
          <w:sz w:val="28"/>
          <w:szCs w:val="28"/>
        </w:rPr>
        <w:t>и</w:t>
      </w:r>
      <w:proofErr w:type="gramEnd"/>
      <w:r w:rsidRPr="00E12F94">
        <w:rPr>
          <w:sz w:val="28"/>
          <w:szCs w:val="28"/>
        </w:rPr>
        <w:t xml:space="preserve"> каждого раздела представлены краткие выводы, обобщающие приводимые данные. Особое значение имеет четкое обозначение конкретных результатов, которых добилось образовательное учреждение за отчетный год, по каждому из разделов Доклада.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для того, чтобы Доклад в своем общем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2.3. Опубликование личных сведений </w:t>
      </w:r>
      <w:proofErr w:type="gramStart"/>
      <w:r w:rsidRPr="00E12F94">
        <w:rPr>
          <w:sz w:val="28"/>
          <w:szCs w:val="28"/>
        </w:rPr>
        <w:t>об</w:t>
      </w:r>
      <w:proofErr w:type="gramEnd"/>
      <w:r w:rsidRPr="00E12F94">
        <w:rPr>
          <w:sz w:val="28"/>
          <w:szCs w:val="28"/>
        </w:rPr>
        <w:t xml:space="preserve"> воспитанниках и их фамилий в Докладе не допускается.</w:t>
      </w:r>
    </w:p>
    <w:p w:rsidR="00962C47" w:rsidRPr="00E12F94" w:rsidRDefault="00962C47" w:rsidP="00962C47">
      <w:pPr>
        <w:jc w:val="center"/>
        <w:rPr>
          <w:b/>
          <w:bCs/>
          <w:sz w:val="28"/>
          <w:szCs w:val="28"/>
        </w:rPr>
      </w:pPr>
    </w:p>
    <w:p w:rsidR="00962C47" w:rsidRPr="00E12F94" w:rsidRDefault="00962C47" w:rsidP="00962C47">
      <w:pPr>
        <w:jc w:val="center"/>
        <w:rPr>
          <w:sz w:val="28"/>
          <w:szCs w:val="28"/>
        </w:rPr>
      </w:pPr>
      <w:r w:rsidRPr="00E12F94">
        <w:rPr>
          <w:b/>
          <w:bCs/>
          <w:sz w:val="28"/>
          <w:szCs w:val="28"/>
        </w:rPr>
        <w:t>III. Подготовка Доклада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3.1. Подготовка Доклада является организованным процессом и включает в себя следующие этапы: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утверждение состава и руководителя (координатора) рабочей группы, ответственной за подготовку Доклада (как правило, соответствующая рабочая группа включает в себя представителей администрации, органа государственно-общественного управления МКДОУ, педагогов, обучающихся и их родителей (законных представителей);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утверждение графика работы по подготовке Доклада;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разработка структуры Доклада;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утверждение структуры Доклада;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lastRenderedPageBreak/>
        <w:t>– сбор необходимых для Доклада данных (в т.ч. посредством опросов, анкетирования, иных социологических методов, мониторинга);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написание всех отдельных разделов доклада, его аннотации, сокращенного (например, для публикации в местных СМИ) варианта;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представление проекта Доклада на расширенное заседание органа государственно-общественного управления образовательного учреждения, обсуждение;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доработка проекта Доклада по результатам обсуждения;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утверждение Доклада (в т.ч. сокращенного его варианта) и подготовка его к публикации.</w:t>
      </w:r>
    </w:p>
    <w:p w:rsidR="00962C47" w:rsidRPr="00E12F94" w:rsidRDefault="00962C47" w:rsidP="00962C47">
      <w:pPr>
        <w:jc w:val="center"/>
        <w:rPr>
          <w:b/>
          <w:bCs/>
          <w:sz w:val="28"/>
          <w:szCs w:val="28"/>
        </w:rPr>
      </w:pPr>
    </w:p>
    <w:p w:rsidR="00962C47" w:rsidRPr="00E12F94" w:rsidRDefault="00962C47" w:rsidP="00962C47">
      <w:pPr>
        <w:jc w:val="center"/>
        <w:rPr>
          <w:sz w:val="28"/>
          <w:szCs w:val="28"/>
        </w:rPr>
      </w:pPr>
      <w:r w:rsidRPr="00E12F94">
        <w:rPr>
          <w:b/>
          <w:bCs/>
          <w:sz w:val="28"/>
          <w:szCs w:val="28"/>
        </w:rPr>
        <w:t>IV. Публикация, презентация и распространение Доклада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4.1. Утвержденный Доклад может быть опубликован и доведён  до общественности в следующих формах: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размещение Доклада на Интернет-сайте, например, сайте МКДОУ;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выпуск брошюры с полным текстом Доклада;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проведение специального общешкольного родительского собрания (конференции), педагогического совета или (и) собрания трудового коллектива;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проведение дня открытых дверей, в рамках которого Доклад будет представлен родителям в форме стендового доклада;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направление электронного файла с текстом Доклада в семьи воспитанников, имеющих домашние компьютеры;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публикация сокращенного варианта Доклада в местных СМИ;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>– распространение в микрорайоне МКДОУ информационных листков с кратким вариантом Доклада и указанием адреса Интернет-сайта, где расположен полный текст Доклада.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4.2. Публичный доклад используется для организации общественной оценки деятельности МКДОУ. Для этого в Докладе целесообразно указать формы </w:t>
      </w:r>
      <w:r w:rsidRPr="00E12F94">
        <w:rPr>
          <w:sz w:val="28"/>
          <w:szCs w:val="28"/>
        </w:rPr>
        <w:lastRenderedPageBreak/>
        <w:t>обратной связи - способы (включая электронные) направления в МКДОУ вопросов, отзывов, оценок и предложений.</w:t>
      </w:r>
    </w:p>
    <w:p w:rsidR="00962C47" w:rsidRPr="00E12F94" w:rsidRDefault="00962C47" w:rsidP="00962C47">
      <w:pPr>
        <w:rPr>
          <w:sz w:val="28"/>
          <w:szCs w:val="28"/>
        </w:rPr>
      </w:pPr>
      <w:r w:rsidRPr="00E12F94">
        <w:rPr>
          <w:sz w:val="28"/>
          <w:szCs w:val="28"/>
        </w:rPr>
        <w:t xml:space="preserve">4.3. Доклады являются ключевым источником информации для экспертов, осуществляющих </w:t>
      </w:r>
      <w:proofErr w:type="spellStart"/>
      <w:r w:rsidRPr="00E12F94">
        <w:rPr>
          <w:sz w:val="28"/>
          <w:szCs w:val="28"/>
        </w:rPr>
        <w:t>аккредитационные</w:t>
      </w:r>
      <w:proofErr w:type="spellEnd"/>
      <w:r w:rsidRPr="00E12F94">
        <w:rPr>
          <w:sz w:val="28"/>
          <w:szCs w:val="28"/>
        </w:rPr>
        <w:t xml:space="preserve"> процедуры.</w:t>
      </w:r>
    </w:p>
    <w:p w:rsidR="00962C47" w:rsidRPr="00E12F94" w:rsidRDefault="00962C47" w:rsidP="00962C47">
      <w:pPr>
        <w:rPr>
          <w:sz w:val="28"/>
          <w:szCs w:val="28"/>
        </w:rPr>
      </w:pPr>
    </w:p>
    <w:p w:rsidR="00962C47" w:rsidRPr="00E12F94" w:rsidRDefault="00962C47" w:rsidP="00962C47">
      <w:pPr>
        <w:rPr>
          <w:sz w:val="28"/>
          <w:szCs w:val="28"/>
        </w:rPr>
      </w:pPr>
    </w:p>
    <w:p w:rsidR="00EE244B" w:rsidRPr="00E12F94" w:rsidRDefault="00EE244B">
      <w:pPr>
        <w:rPr>
          <w:sz w:val="28"/>
          <w:szCs w:val="28"/>
        </w:rPr>
      </w:pPr>
    </w:p>
    <w:sectPr w:rsidR="00EE244B" w:rsidRPr="00E12F94" w:rsidSect="009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C47"/>
    <w:rsid w:val="005A7117"/>
    <w:rsid w:val="00962C47"/>
    <w:rsid w:val="00997A46"/>
    <w:rsid w:val="00E12F94"/>
    <w:rsid w:val="00EE244B"/>
    <w:rsid w:val="00FC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2C47"/>
    <w:rPr>
      <w:b/>
      <w:bCs/>
    </w:rPr>
  </w:style>
  <w:style w:type="paragraph" w:styleId="a4">
    <w:name w:val="No Spacing"/>
    <w:uiPriority w:val="1"/>
    <w:qFormat/>
    <w:rsid w:val="0096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1248</Words>
  <Characters>7114</Characters>
  <Application>Microsoft Office Word</Application>
  <DocSecurity>0</DocSecurity>
  <Lines>59</Lines>
  <Paragraphs>16</Paragraphs>
  <ScaleCrop>false</ScaleCrop>
  <Company>MultiDVD Team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2015-09-29T11:34:00Z</cp:lastPrinted>
  <dcterms:created xsi:type="dcterms:W3CDTF">2015-09-29T09:54:00Z</dcterms:created>
  <dcterms:modified xsi:type="dcterms:W3CDTF">2015-10-28T12:02:00Z</dcterms:modified>
</cp:coreProperties>
</file>